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jc w:val="center"/>
        <w:tblLayout w:type="fixed"/>
        <w:tblLook w:val="0000"/>
      </w:tblPr>
      <w:tblGrid>
        <w:gridCol w:w="4395"/>
        <w:gridCol w:w="5387"/>
      </w:tblGrid>
      <w:tr w:rsidR="009662F9" w:rsidRPr="006002AA" w:rsidTr="00195C78">
        <w:trPr>
          <w:trHeight w:hRule="exact" w:val="1984"/>
          <w:jc w:val="center"/>
        </w:trPr>
        <w:tc>
          <w:tcPr>
            <w:tcW w:w="4395" w:type="dxa"/>
          </w:tcPr>
          <w:p w:rsidR="009662F9" w:rsidRPr="00195C78" w:rsidRDefault="009C4538" w:rsidP="00633BC9">
            <w:pPr>
              <w:snapToGrid w:val="0"/>
              <w:jc w:val="center"/>
              <w:rPr>
                <w:spacing w:val="-8"/>
                <w:sz w:val="26"/>
                <w:szCs w:val="26"/>
              </w:rPr>
            </w:pPr>
            <w:r w:rsidRPr="00195C78">
              <w:rPr>
                <w:spacing w:val="-8"/>
                <w:sz w:val="26"/>
                <w:szCs w:val="26"/>
              </w:rPr>
              <w:t>SỞ THÔNG TIN VÀ TRUYỀN THÔNG</w:t>
            </w:r>
          </w:p>
          <w:p w:rsidR="009662F9" w:rsidRPr="00430613" w:rsidRDefault="009662F9" w:rsidP="00633BC9">
            <w:pPr>
              <w:jc w:val="center"/>
              <w:rPr>
                <w:rFonts w:ascii="Times New Roman Bold" w:hAnsi="Times New Roman Bold"/>
                <w:b/>
                <w:spacing w:val="-8"/>
                <w:sz w:val="26"/>
                <w:szCs w:val="26"/>
              </w:rPr>
            </w:pPr>
            <w:r w:rsidRPr="009C4538">
              <w:rPr>
                <w:rFonts w:ascii="Times New Roman Bold" w:hAnsi="Times New Roman Bold"/>
                <w:b/>
                <w:spacing w:val="-8"/>
                <w:szCs w:val="26"/>
              </w:rPr>
              <w:t>TH</w:t>
            </w:r>
            <w:r w:rsidR="009C4538" w:rsidRPr="009C4538">
              <w:rPr>
                <w:rFonts w:ascii="Times New Roman Bold" w:hAnsi="Times New Roman Bold"/>
                <w:b/>
                <w:spacing w:val="-8"/>
                <w:szCs w:val="26"/>
              </w:rPr>
              <w:t>ANH TRA SỞ</w:t>
            </w:r>
          </w:p>
          <w:p w:rsidR="009662F9" w:rsidRPr="009300B2" w:rsidRDefault="008C0239" w:rsidP="00633BC9">
            <w:pPr>
              <w:jc w:val="both"/>
              <w:rPr>
                <w:b/>
                <w:sz w:val="26"/>
                <w:szCs w:val="26"/>
              </w:rPr>
            </w:pPr>
            <w:r>
              <w:rPr>
                <w:b/>
                <w:noProof/>
                <w:sz w:val="26"/>
                <w:szCs w:val="26"/>
                <w:lang w:val="vi-VN" w:eastAsia="vi-VN"/>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0;margin-top:1.5pt;width:69.4pt;height:0;z-index:251659264;visibility:visible;mso-position-horizontal:center" adj="-38858,-1,-38858"/>
              </w:pict>
            </w:r>
          </w:p>
          <w:p w:rsidR="009662F9" w:rsidRPr="009300B2" w:rsidRDefault="009662F9" w:rsidP="00BE305B">
            <w:pPr>
              <w:spacing w:after="120"/>
              <w:jc w:val="center"/>
              <w:rPr>
                <w:sz w:val="26"/>
                <w:szCs w:val="26"/>
              </w:rPr>
            </w:pPr>
            <w:r w:rsidRPr="009300B2">
              <w:rPr>
                <w:sz w:val="26"/>
                <w:szCs w:val="26"/>
              </w:rPr>
              <w:t xml:space="preserve">Số:  </w:t>
            </w:r>
            <w:r w:rsidR="006002AA">
              <w:rPr>
                <w:sz w:val="26"/>
                <w:szCs w:val="26"/>
              </w:rPr>
              <w:t>47</w:t>
            </w:r>
            <w:r w:rsidR="00BE305B">
              <w:rPr>
                <w:sz w:val="26"/>
                <w:szCs w:val="26"/>
              </w:rPr>
              <w:t xml:space="preserve"> </w:t>
            </w:r>
            <w:r w:rsidR="009C4538">
              <w:rPr>
                <w:sz w:val="26"/>
                <w:szCs w:val="26"/>
              </w:rPr>
              <w:t>/</w:t>
            </w:r>
            <w:r w:rsidR="009008BB">
              <w:rPr>
                <w:sz w:val="26"/>
                <w:szCs w:val="26"/>
              </w:rPr>
              <w:t>TTra</w:t>
            </w:r>
          </w:p>
          <w:p w:rsidR="00BE305B" w:rsidRPr="00251BC3" w:rsidRDefault="009662F9" w:rsidP="00DC38C5">
            <w:pPr>
              <w:jc w:val="center"/>
              <w:rPr>
                <w:sz w:val="24"/>
                <w:szCs w:val="24"/>
              </w:rPr>
            </w:pPr>
            <w:r w:rsidRPr="00251BC3">
              <w:rPr>
                <w:sz w:val="24"/>
                <w:szCs w:val="24"/>
              </w:rPr>
              <w:t>V/v</w:t>
            </w:r>
            <w:r w:rsidR="005630A5" w:rsidRPr="00251BC3">
              <w:rPr>
                <w:sz w:val="24"/>
                <w:szCs w:val="24"/>
              </w:rPr>
              <w:t xml:space="preserve"> </w:t>
            </w:r>
            <w:r w:rsidR="00251BC3" w:rsidRPr="00251BC3">
              <w:rPr>
                <w:sz w:val="24"/>
                <w:szCs w:val="24"/>
              </w:rPr>
              <w:t>đôn đốc</w:t>
            </w:r>
            <w:r w:rsidR="00217F2C" w:rsidRPr="00251BC3">
              <w:rPr>
                <w:sz w:val="24"/>
                <w:szCs w:val="24"/>
              </w:rPr>
              <w:t xml:space="preserve"> </w:t>
            </w:r>
            <w:r w:rsidR="00DC38C5">
              <w:rPr>
                <w:sz w:val="24"/>
                <w:szCs w:val="24"/>
              </w:rPr>
              <w:t xml:space="preserve">báo cáo kết quả </w:t>
            </w:r>
            <w:r w:rsidR="00217F2C" w:rsidRPr="00251BC3">
              <w:rPr>
                <w:sz w:val="24"/>
                <w:szCs w:val="24"/>
              </w:rPr>
              <w:t xml:space="preserve">thực hiện </w:t>
            </w:r>
            <w:r w:rsidR="008C5678">
              <w:rPr>
                <w:sz w:val="24"/>
                <w:szCs w:val="24"/>
              </w:rPr>
              <w:br/>
            </w:r>
            <w:r w:rsidR="00217F2C" w:rsidRPr="00251BC3">
              <w:rPr>
                <w:sz w:val="24"/>
                <w:szCs w:val="24"/>
              </w:rPr>
              <w:t>Kết luận thanh tra trạm BTS năm 2017</w:t>
            </w:r>
            <w:r w:rsidR="00DC38C5">
              <w:rPr>
                <w:sz w:val="24"/>
                <w:szCs w:val="24"/>
              </w:rPr>
              <w:t xml:space="preserve"> </w:t>
            </w:r>
          </w:p>
        </w:tc>
        <w:tc>
          <w:tcPr>
            <w:tcW w:w="5387" w:type="dxa"/>
          </w:tcPr>
          <w:p w:rsidR="009662F9" w:rsidRPr="00430613" w:rsidRDefault="009662F9" w:rsidP="00633BC9">
            <w:pPr>
              <w:snapToGrid w:val="0"/>
              <w:jc w:val="center"/>
              <w:rPr>
                <w:rFonts w:ascii="Times New Roman Bold" w:hAnsi="Times New Roman Bold"/>
                <w:b/>
                <w:spacing w:val="-8"/>
                <w:sz w:val="26"/>
                <w:szCs w:val="26"/>
              </w:rPr>
            </w:pPr>
            <w:r w:rsidRPr="00430613">
              <w:rPr>
                <w:rFonts w:ascii="Times New Roman Bold" w:hAnsi="Times New Roman Bold"/>
                <w:b/>
                <w:spacing w:val="-8"/>
                <w:sz w:val="26"/>
                <w:szCs w:val="26"/>
              </w:rPr>
              <w:t>CỘNG HOÀ XÃ HỘI CHỦ NGHĨA VIỆT NAM</w:t>
            </w:r>
          </w:p>
          <w:p w:rsidR="009662F9" w:rsidRPr="00F000E0" w:rsidRDefault="009662F9" w:rsidP="00633BC9">
            <w:pPr>
              <w:jc w:val="center"/>
              <w:rPr>
                <w:b/>
                <w:szCs w:val="26"/>
              </w:rPr>
            </w:pPr>
            <w:r w:rsidRPr="00F000E0">
              <w:rPr>
                <w:b/>
                <w:szCs w:val="26"/>
              </w:rPr>
              <w:t>Độc lập - Tự do - Hạnh phúc</w:t>
            </w:r>
          </w:p>
          <w:p w:rsidR="009662F9" w:rsidRPr="009300B2" w:rsidRDefault="008C0239" w:rsidP="00633BC9">
            <w:pPr>
              <w:tabs>
                <w:tab w:val="left" w:pos="330"/>
                <w:tab w:val="center" w:pos="2734"/>
              </w:tabs>
              <w:rPr>
                <w:b/>
                <w:sz w:val="26"/>
                <w:szCs w:val="26"/>
                <w:lang w:val="vi-VN"/>
              </w:rPr>
            </w:pPr>
            <w:r>
              <w:rPr>
                <w:b/>
                <w:noProof/>
                <w:sz w:val="26"/>
                <w:szCs w:val="26"/>
                <w:lang w:val="vi-VN" w:eastAsia="vi-VN"/>
              </w:rPr>
              <w:pict>
                <v:shape id="Straight Arrow Connector 1" o:spid="_x0000_s1027" type="#_x0000_t32" style="position:absolute;margin-left:0;margin-top:1.65pt;width:155.9pt;height:0;z-index:251660288;visibility:visible;mso-position-horizontal:center"/>
              </w:pict>
            </w:r>
            <w:r w:rsidR="009662F9" w:rsidRPr="009300B2">
              <w:rPr>
                <w:b/>
                <w:sz w:val="26"/>
                <w:szCs w:val="26"/>
                <w:lang w:val="vi-VN"/>
              </w:rPr>
              <w:tab/>
            </w:r>
            <w:r w:rsidR="009662F9" w:rsidRPr="009300B2">
              <w:rPr>
                <w:b/>
                <w:sz w:val="26"/>
                <w:szCs w:val="26"/>
                <w:lang w:val="vi-VN"/>
              </w:rPr>
              <w:tab/>
            </w:r>
          </w:p>
          <w:p w:rsidR="009662F9" w:rsidRPr="00660D47" w:rsidRDefault="009662F9" w:rsidP="008C5678">
            <w:pPr>
              <w:rPr>
                <w:i/>
                <w:sz w:val="26"/>
                <w:szCs w:val="26"/>
                <w:lang w:val="vi-VN"/>
              </w:rPr>
            </w:pPr>
            <w:r w:rsidRPr="00F000E0">
              <w:rPr>
                <w:i/>
                <w:sz w:val="26"/>
                <w:szCs w:val="26"/>
                <w:lang w:val="vi-VN"/>
              </w:rPr>
              <w:t xml:space="preserve">           Hà Tĩnh, ngày </w:t>
            </w:r>
            <w:r w:rsidR="008C5678" w:rsidRPr="006002AA">
              <w:rPr>
                <w:i/>
                <w:sz w:val="26"/>
                <w:szCs w:val="26"/>
                <w:lang w:val="vi-VN"/>
              </w:rPr>
              <w:t>24</w:t>
            </w:r>
            <w:r w:rsidR="00BE305B" w:rsidRPr="00660D47">
              <w:rPr>
                <w:i/>
                <w:sz w:val="26"/>
                <w:szCs w:val="26"/>
                <w:lang w:val="vi-VN"/>
              </w:rPr>
              <w:t xml:space="preserve"> </w:t>
            </w:r>
            <w:r w:rsidR="00F16038">
              <w:rPr>
                <w:i/>
                <w:sz w:val="26"/>
                <w:szCs w:val="26"/>
                <w:lang w:val="vi-VN"/>
              </w:rPr>
              <w:t xml:space="preserve"> tháng </w:t>
            </w:r>
            <w:r w:rsidR="00A4741A">
              <w:rPr>
                <w:i/>
                <w:sz w:val="26"/>
                <w:szCs w:val="26"/>
                <w:lang w:val="vi-VN"/>
              </w:rPr>
              <w:t>5</w:t>
            </w:r>
            <w:r w:rsidRPr="00F000E0">
              <w:rPr>
                <w:i/>
                <w:sz w:val="26"/>
                <w:szCs w:val="26"/>
                <w:lang w:val="vi-VN"/>
              </w:rPr>
              <w:t xml:space="preserve"> năm 201</w:t>
            </w:r>
            <w:r w:rsidR="00A4741A">
              <w:rPr>
                <w:i/>
                <w:sz w:val="26"/>
                <w:szCs w:val="26"/>
                <w:lang w:val="vi-VN"/>
              </w:rPr>
              <w:t>8</w:t>
            </w:r>
          </w:p>
        </w:tc>
      </w:tr>
    </w:tbl>
    <w:p w:rsidR="00BE305B" w:rsidRPr="00660D47" w:rsidRDefault="00BE305B" w:rsidP="00573FC3">
      <w:pPr>
        <w:ind w:left="720" w:firstLine="556"/>
        <w:jc w:val="both"/>
        <w:rPr>
          <w:szCs w:val="26"/>
          <w:lang w:val="vi-VN"/>
        </w:rPr>
      </w:pPr>
      <w:r w:rsidRPr="00660D47">
        <w:rPr>
          <w:szCs w:val="26"/>
          <w:lang w:val="vi-VN"/>
        </w:rPr>
        <w:tab/>
      </w:r>
      <w:r w:rsidRPr="00660D47">
        <w:rPr>
          <w:szCs w:val="26"/>
          <w:lang w:val="vi-VN"/>
        </w:rPr>
        <w:tab/>
      </w:r>
      <w:r w:rsidRPr="00660D47">
        <w:rPr>
          <w:szCs w:val="26"/>
          <w:lang w:val="vi-VN"/>
        </w:rPr>
        <w:tab/>
      </w:r>
    </w:p>
    <w:p w:rsidR="00BE305B" w:rsidRPr="00660D47" w:rsidRDefault="00BE305B" w:rsidP="00573FC3">
      <w:pPr>
        <w:ind w:left="720" w:firstLine="556"/>
        <w:jc w:val="both"/>
        <w:rPr>
          <w:szCs w:val="26"/>
          <w:lang w:val="vi-V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8"/>
        <w:gridCol w:w="6662"/>
      </w:tblGrid>
      <w:tr w:rsidR="00AB2AF0" w:rsidTr="00597054">
        <w:tc>
          <w:tcPr>
            <w:tcW w:w="1798" w:type="dxa"/>
          </w:tcPr>
          <w:p w:rsidR="00AB2AF0" w:rsidRDefault="00AB2AF0" w:rsidP="00A13CB9">
            <w:pPr>
              <w:jc w:val="right"/>
              <w:rPr>
                <w:szCs w:val="26"/>
                <w:lang w:val="vi-VN"/>
              </w:rPr>
            </w:pPr>
            <w:r w:rsidRPr="00EF2F3D">
              <w:rPr>
                <w:szCs w:val="26"/>
                <w:lang w:val="vi-VN"/>
              </w:rPr>
              <w:t>Kính gửi:</w:t>
            </w:r>
          </w:p>
        </w:tc>
        <w:tc>
          <w:tcPr>
            <w:tcW w:w="6662" w:type="dxa"/>
          </w:tcPr>
          <w:p w:rsidR="00AB2AF0" w:rsidRDefault="00AB2AF0" w:rsidP="00573FC3">
            <w:pPr>
              <w:jc w:val="both"/>
              <w:rPr>
                <w:szCs w:val="26"/>
                <w:lang w:val="vi-VN"/>
              </w:rPr>
            </w:pPr>
          </w:p>
        </w:tc>
      </w:tr>
      <w:tr w:rsidR="00AB2AF0" w:rsidTr="00597054">
        <w:tc>
          <w:tcPr>
            <w:tcW w:w="1798" w:type="dxa"/>
          </w:tcPr>
          <w:p w:rsidR="00AB2AF0" w:rsidRDefault="00AB2AF0" w:rsidP="00573FC3">
            <w:pPr>
              <w:jc w:val="both"/>
              <w:rPr>
                <w:szCs w:val="26"/>
                <w:lang w:val="vi-VN"/>
              </w:rPr>
            </w:pPr>
          </w:p>
        </w:tc>
        <w:tc>
          <w:tcPr>
            <w:tcW w:w="6662" w:type="dxa"/>
          </w:tcPr>
          <w:p w:rsidR="00AB2AF0" w:rsidRPr="00AB2AF0" w:rsidRDefault="00AB2AF0" w:rsidP="00AB2AF0">
            <w:pPr>
              <w:pStyle w:val="ListParagraph"/>
              <w:ind w:left="-108"/>
              <w:jc w:val="both"/>
              <w:rPr>
                <w:szCs w:val="26"/>
                <w:lang w:val="vi-VN"/>
              </w:rPr>
            </w:pPr>
            <w:r>
              <w:rPr>
                <w:szCs w:val="26"/>
                <w:lang w:val="vi-VN"/>
              </w:rPr>
              <w:t xml:space="preserve">- Viettel Hà Tĩnh; </w:t>
            </w:r>
          </w:p>
        </w:tc>
      </w:tr>
      <w:tr w:rsidR="00AB2AF0" w:rsidRPr="006002AA" w:rsidTr="00597054">
        <w:tc>
          <w:tcPr>
            <w:tcW w:w="1798" w:type="dxa"/>
          </w:tcPr>
          <w:p w:rsidR="00AB2AF0" w:rsidRDefault="00AB2AF0" w:rsidP="00573FC3">
            <w:pPr>
              <w:jc w:val="both"/>
              <w:rPr>
                <w:szCs w:val="26"/>
                <w:lang w:val="vi-VN"/>
              </w:rPr>
            </w:pPr>
          </w:p>
        </w:tc>
        <w:tc>
          <w:tcPr>
            <w:tcW w:w="6662" w:type="dxa"/>
          </w:tcPr>
          <w:p w:rsidR="00AB2AF0" w:rsidRPr="00AB2AF0" w:rsidRDefault="00AB2AF0" w:rsidP="00AB2AF0">
            <w:pPr>
              <w:pStyle w:val="ListParagraph"/>
              <w:ind w:left="-108"/>
              <w:jc w:val="both"/>
              <w:rPr>
                <w:szCs w:val="26"/>
                <w:lang w:val="vi-VN"/>
              </w:rPr>
            </w:pPr>
            <w:r>
              <w:rPr>
                <w:szCs w:val="26"/>
                <w:lang w:val="vi-VN"/>
              </w:rPr>
              <w:t xml:space="preserve">- </w:t>
            </w:r>
            <w:r w:rsidRPr="00AB2AF0">
              <w:rPr>
                <w:szCs w:val="26"/>
                <w:lang w:val="vi-VN"/>
              </w:rPr>
              <w:t>Trung</w:t>
            </w:r>
            <w:r w:rsidRPr="00AB2AF0">
              <w:rPr>
                <w:spacing w:val="-2"/>
                <w:lang w:val="vi-VN"/>
              </w:rPr>
              <w:t xml:space="preserve"> tâm hạ tầng mạng</w:t>
            </w:r>
            <w:r w:rsidRPr="00AB2AF0">
              <w:rPr>
                <w:spacing w:val="-2"/>
                <w:lang w:val="sv-SE"/>
              </w:rPr>
              <w:t xml:space="preserve"> </w:t>
            </w:r>
            <w:r w:rsidRPr="00AB2AF0">
              <w:rPr>
                <w:spacing w:val="-2"/>
                <w:lang w:val="vi-VN"/>
              </w:rPr>
              <w:t>Miền Bắc</w:t>
            </w:r>
            <w:r w:rsidRPr="00AB2AF0">
              <w:rPr>
                <w:spacing w:val="-2"/>
                <w:lang w:val="sv-SE"/>
              </w:rPr>
              <w:t xml:space="preserve"> -</w:t>
            </w:r>
            <w:r w:rsidRPr="00AB2AF0">
              <w:rPr>
                <w:spacing w:val="-2"/>
                <w:lang w:val="vi-VN"/>
              </w:rPr>
              <w:t xml:space="preserve"> </w:t>
            </w:r>
            <w:r w:rsidRPr="00AB2AF0">
              <w:rPr>
                <w:spacing w:val="-2"/>
                <w:lang w:val="sv-SE"/>
              </w:rPr>
              <w:t>VNPT-NET1</w:t>
            </w:r>
            <w:r w:rsidR="00C86240">
              <w:rPr>
                <w:spacing w:val="-2"/>
                <w:lang w:val="vi-VN"/>
              </w:rPr>
              <w:t xml:space="preserve"> </w:t>
            </w:r>
            <w:r w:rsidR="00C86240" w:rsidRPr="006002AA">
              <w:rPr>
                <w:spacing w:val="-2"/>
                <w:lang w:val="vi-VN"/>
              </w:rPr>
              <w:t>-</w:t>
            </w:r>
            <w:r w:rsidR="00C86240">
              <w:rPr>
                <w:spacing w:val="-2"/>
                <w:lang w:val="vi-VN"/>
              </w:rPr>
              <w:t xml:space="preserve"> Chi nhánh </w:t>
            </w:r>
            <w:r w:rsidR="00597054">
              <w:rPr>
                <w:spacing w:val="-2"/>
                <w:lang w:val="vi-VN"/>
              </w:rPr>
              <w:t>Hà Tĩnh</w:t>
            </w:r>
            <w:r>
              <w:rPr>
                <w:spacing w:val="-2"/>
                <w:lang w:val="vi-VN"/>
              </w:rPr>
              <w:t>;</w:t>
            </w:r>
            <w:r w:rsidR="00A0005D">
              <w:rPr>
                <w:szCs w:val="26"/>
                <w:lang w:val="vi-VN"/>
              </w:rPr>
              <w:t xml:space="preserve"> </w:t>
            </w:r>
          </w:p>
        </w:tc>
      </w:tr>
      <w:tr w:rsidR="00AB2AF0" w:rsidRPr="006002AA" w:rsidTr="00597054">
        <w:tc>
          <w:tcPr>
            <w:tcW w:w="1798" w:type="dxa"/>
          </w:tcPr>
          <w:p w:rsidR="00AB2AF0" w:rsidRDefault="00AB2AF0" w:rsidP="00573FC3">
            <w:pPr>
              <w:jc w:val="both"/>
              <w:rPr>
                <w:szCs w:val="26"/>
                <w:lang w:val="vi-VN"/>
              </w:rPr>
            </w:pPr>
          </w:p>
        </w:tc>
        <w:tc>
          <w:tcPr>
            <w:tcW w:w="6662" w:type="dxa"/>
          </w:tcPr>
          <w:p w:rsidR="00AB2AF0" w:rsidRDefault="00597054" w:rsidP="00F157C9">
            <w:pPr>
              <w:pStyle w:val="ListParagraph"/>
              <w:ind w:left="-108"/>
              <w:jc w:val="both"/>
              <w:rPr>
                <w:szCs w:val="26"/>
                <w:lang w:val="vi-VN"/>
              </w:rPr>
            </w:pPr>
            <w:r>
              <w:rPr>
                <w:szCs w:val="26"/>
                <w:lang w:val="vi-VN"/>
              </w:rPr>
              <w:t xml:space="preserve">- </w:t>
            </w:r>
            <w:r w:rsidRPr="005E2091">
              <w:rPr>
                <w:lang w:val="vi-VN" w:eastAsia="vi-VN"/>
              </w:rPr>
              <w:t>Trung tâm mạng lưới MobiFone Miền Bắc</w:t>
            </w:r>
            <w:r>
              <w:rPr>
                <w:lang w:val="vi-VN" w:eastAsia="vi-VN"/>
              </w:rPr>
              <w:t xml:space="preserve"> – Chi nhánh Hà Tĩnh</w:t>
            </w:r>
            <w:r w:rsidR="00C91B3B">
              <w:rPr>
                <w:lang w:val="vi-VN" w:eastAsia="vi-VN"/>
              </w:rPr>
              <w:t xml:space="preserve">. </w:t>
            </w:r>
          </w:p>
        </w:tc>
      </w:tr>
    </w:tbl>
    <w:p w:rsidR="00217F2C" w:rsidRPr="00660D47" w:rsidRDefault="00217F2C" w:rsidP="00573FC3">
      <w:pPr>
        <w:ind w:left="720" w:firstLine="556"/>
        <w:jc w:val="both"/>
        <w:rPr>
          <w:szCs w:val="26"/>
          <w:lang w:val="vi-VN"/>
        </w:rPr>
      </w:pPr>
    </w:p>
    <w:p w:rsidR="002723E5" w:rsidRPr="00EF2F3D" w:rsidRDefault="002723E5" w:rsidP="00241263">
      <w:pPr>
        <w:spacing w:after="120"/>
        <w:ind w:left="720"/>
        <w:jc w:val="both"/>
        <w:rPr>
          <w:szCs w:val="26"/>
          <w:lang w:val="vi-VN"/>
        </w:rPr>
      </w:pPr>
    </w:p>
    <w:p w:rsidR="00C91B3B" w:rsidRDefault="00B875FA" w:rsidP="00241263">
      <w:pPr>
        <w:spacing w:after="120"/>
        <w:ind w:firstLine="720"/>
        <w:jc w:val="both"/>
        <w:rPr>
          <w:szCs w:val="26"/>
          <w:lang w:val="vi-VN"/>
        </w:rPr>
      </w:pPr>
      <w:r>
        <w:rPr>
          <w:szCs w:val="26"/>
          <w:lang w:val="vi-VN"/>
        </w:rPr>
        <w:t xml:space="preserve">Thực hiện </w:t>
      </w:r>
      <w:r w:rsidR="00597054">
        <w:rPr>
          <w:szCs w:val="26"/>
          <w:lang w:val="vi-VN"/>
        </w:rPr>
        <w:t>Kết luận thanh tra</w:t>
      </w:r>
      <w:r w:rsidR="00E94250" w:rsidRPr="00E94250">
        <w:rPr>
          <w:szCs w:val="26"/>
          <w:lang w:val="vi-VN"/>
        </w:rPr>
        <w:t xml:space="preserve"> số </w:t>
      </w:r>
      <w:r w:rsidR="00597054">
        <w:rPr>
          <w:szCs w:val="26"/>
          <w:lang w:val="vi-VN"/>
        </w:rPr>
        <w:t>51</w:t>
      </w:r>
      <w:r w:rsidR="00E94250" w:rsidRPr="00E94250">
        <w:rPr>
          <w:szCs w:val="26"/>
          <w:lang w:val="vi-VN"/>
        </w:rPr>
        <w:t>/</w:t>
      </w:r>
      <w:r w:rsidR="00597054">
        <w:rPr>
          <w:szCs w:val="26"/>
          <w:lang w:val="vi-VN"/>
        </w:rPr>
        <w:t>KL</w:t>
      </w:r>
      <w:r w:rsidR="00E94250" w:rsidRPr="00E94250">
        <w:rPr>
          <w:szCs w:val="26"/>
          <w:lang w:val="vi-VN"/>
        </w:rPr>
        <w:t>-</w:t>
      </w:r>
      <w:r w:rsidR="00597054">
        <w:rPr>
          <w:szCs w:val="26"/>
          <w:lang w:val="vi-VN"/>
        </w:rPr>
        <w:t>STTTT</w:t>
      </w:r>
      <w:r w:rsidR="00E94250" w:rsidRPr="00E94250">
        <w:rPr>
          <w:szCs w:val="26"/>
          <w:lang w:val="vi-VN"/>
        </w:rPr>
        <w:t xml:space="preserve"> ngày </w:t>
      </w:r>
      <w:r w:rsidR="00597054">
        <w:rPr>
          <w:szCs w:val="26"/>
          <w:lang w:val="vi-VN"/>
        </w:rPr>
        <w:t>01</w:t>
      </w:r>
      <w:r w:rsidR="00E94250" w:rsidRPr="00E94250">
        <w:rPr>
          <w:szCs w:val="26"/>
          <w:lang w:val="vi-VN"/>
        </w:rPr>
        <w:t>/1</w:t>
      </w:r>
      <w:r w:rsidR="00597054">
        <w:rPr>
          <w:szCs w:val="26"/>
          <w:lang w:val="vi-VN"/>
        </w:rPr>
        <w:t>2</w:t>
      </w:r>
      <w:r w:rsidR="00E94250" w:rsidRPr="00E94250">
        <w:rPr>
          <w:szCs w:val="26"/>
          <w:lang w:val="vi-VN"/>
        </w:rPr>
        <w:t xml:space="preserve">/2017 của </w:t>
      </w:r>
      <w:r w:rsidR="00597054">
        <w:rPr>
          <w:szCs w:val="26"/>
          <w:lang w:val="vi-VN"/>
        </w:rPr>
        <w:t xml:space="preserve">Giám đốc Sở Thông tin và Truyền thông </w:t>
      </w:r>
      <w:r w:rsidR="00597054" w:rsidRPr="005B6C36">
        <w:rPr>
          <w:szCs w:val="26"/>
          <w:lang w:val="vi-VN"/>
        </w:rPr>
        <w:t>về việc thanh tra việc quản lý, sử dụng các trạm thu, phát sóng di động (Trạm BTS) trên địa bàn tỉnh Hà Tĩnh</w:t>
      </w:r>
      <w:r w:rsidR="0080295D" w:rsidRPr="005B6C36">
        <w:rPr>
          <w:szCs w:val="26"/>
          <w:lang w:val="vi-VN"/>
        </w:rPr>
        <w:t>.</w:t>
      </w:r>
      <w:r w:rsidR="00597054" w:rsidRPr="005B6C36">
        <w:rPr>
          <w:szCs w:val="26"/>
          <w:lang w:val="vi-VN"/>
        </w:rPr>
        <w:t xml:space="preserve"> </w:t>
      </w:r>
    </w:p>
    <w:p w:rsidR="00597054" w:rsidRDefault="005B6C36" w:rsidP="00241263">
      <w:pPr>
        <w:spacing w:after="120"/>
        <w:ind w:firstLine="720"/>
        <w:jc w:val="both"/>
        <w:rPr>
          <w:szCs w:val="26"/>
          <w:lang w:val="vi-VN"/>
        </w:rPr>
      </w:pPr>
      <w:r>
        <w:rPr>
          <w:szCs w:val="26"/>
          <w:lang w:val="vi-VN"/>
        </w:rPr>
        <w:t>Kết luận</w:t>
      </w:r>
      <w:r w:rsidR="00C91B3B">
        <w:rPr>
          <w:szCs w:val="26"/>
          <w:lang w:val="vi-VN"/>
        </w:rPr>
        <w:t xml:space="preserve"> thanh tra</w:t>
      </w:r>
      <w:r w:rsidR="00C86240" w:rsidRPr="006002AA">
        <w:rPr>
          <w:szCs w:val="26"/>
          <w:lang w:val="vi-VN"/>
        </w:rPr>
        <w:t xml:space="preserve"> </w:t>
      </w:r>
      <w:r>
        <w:rPr>
          <w:szCs w:val="26"/>
          <w:lang w:val="vi-VN"/>
        </w:rPr>
        <w:t>đã chỉ ra các tồn tại, sai phạm cụ thể của các doanh nghiệp</w:t>
      </w:r>
      <w:r w:rsidR="00B71E2C">
        <w:rPr>
          <w:szCs w:val="26"/>
          <w:lang w:val="vi-VN"/>
        </w:rPr>
        <w:t xml:space="preserve"> viễn thông</w:t>
      </w:r>
      <w:r>
        <w:rPr>
          <w:szCs w:val="26"/>
          <w:lang w:val="vi-VN"/>
        </w:rPr>
        <w:t xml:space="preserve"> và yêu cầu khắc phục, báo cáo kết quả khắc phục</w:t>
      </w:r>
      <w:r w:rsidR="00C91B3B">
        <w:rPr>
          <w:szCs w:val="26"/>
          <w:lang w:val="vi-VN"/>
        </w:rPr>
        <w:t xml:space="preserve"> </w:t>
      </w:r>
      <w:r w:rsidR="00B71E2C">
        <w:rPr>
          <w:szCs w:val="26"/>
          <w:lang w:val="vi-VN"/>
        </w:rPr>
        <w:t xml:space="preserve">các </w:t>
      </w:r>
      <w:r w:rsidR="00C91B3B">
        <w:rPr>
          <w:szCs w:val="26"/>
          <w:lang w:val="vi-VN"/>
        </w:rPr>
        <w:t>tồn tại, sai phạm</w:t>
      </w:r>
      <w:r>
        <w:rPr>
          <w:szCs w:val="26"/>
          <w:lang w:val="vi-VN"/>
        </w:rPr>
        <w:t xml:space="preserve"> về Sở Thông tin và Truyền thông trước ngày 15/01/2018, về Sở </w:t>
      </w:r>
      <w:r w:rsidR="00C86240">
        <w:rPr>
          <w:szCs w:val="26"/>
          <w:lang w:val="vi-VN"/>
        </w:rPr>
        <w:t>Xây dựng trước ngày 19/4/2018</w:t>
      </w:r>
      <w:r w:rsidR="00C86240" w:rsidRPr="006002AA">
        <w:rPr>
          <w:szCs w:val="26"/>
          <w:lang w:val="vi-VN"/>
        </w:rPr>
        <w:t>, t</w:t>
      </w:r>
      <w:r>
        <w:rPr>
          <w:szCs w:val="26"/>
          <w:lang w:val="vi-VN"/>
        </w:rPr>
        <w:t xml:space="preserve">uy nhiên, </w:t>
      </w:r>
      <w:r w:rsidR="00B71E2C">
        <w:rPr>
          <w:szCs w:val="26"/>
          <w:lang w:val="vi-VN"/>
        </w:rPr>
        <w:t xml:space="preserve">đến nay Sở Thông tin và Truyền thông chưa nhận được báo cáo </w:t>
      </w:r>
      <w:r w:rsidR="00C86240" w:rsidRPr="006002AA">
        <w:rPr>
          <w:szCs w:val="26"/>
          <w:lang w:val="vi-VN"/>
        </w:rPr>
        <w:t>trên</w:t>
      </w:r>
      <w:r w:rsidR="00B71E2C">
        <w:rPr>
          <w:szCs w:val="26"/>
          <w:lang w:val="vi-VN"/>
        </w:rPr>
        <w:t xml:space="preserve">. </w:t>
      </w:r>
    </w:p>
    <w:p w:rsidR="00B71E2C" w:rsidRDefault="00B71E2C" w:rsidP="00241263">
      <w:pPr>
        <w:spacing w:after="120"/>
        <w:ind w:firstLine="720"/>
        <w:jc w:val="both"/>
        <w:rPr>
          <w:szCs w:val="26"/>
          <w:lang w:val="vi-VN"/>
        </w:rPr>
      </w:pPr>
      <w:r>
        <w:rPr>
          <w:szCs w:val="26"/>
          <w:lang w:val="vi-VN"/>
        </w:rPr>
        <w:t>Cụ thể các tồn tại, sai phạm của các doanh nghiệp viễn thông như sau:</w:t>
      </w:r>
    </w:p>
    <w:p w:rsidR="00241263" w:rsidRPr="00241263" w:rsidRDefault="00A15700" w:rsidP="00241263">
      <w:pPr>
        <w:widowControl w:val="0"/>
        <w:spacing w:after="120"/>
        <w:ind w:firstLine="720"/>
        <w:jc w:val="both"/>
        <w:outlineLvl w:val="0"/>
        <w:rPr>
          <w:b/>
          <w:spacing w:val="-2"/>
          <w:lang w:val="vi-VN"/>
        </w:rPr>
      </w:pPr>
      <w:r w:rsidRPr="00241263">
        <w:rPr>
          <w:b/>
          <w:spacing w:val="-2"/>
          <w:lang w:val="vi-VN"/>
        </w:rPr>
        <w:t xml:space="preserve">1. Viettel Hà Tĩnh: </w:t>
      </w:r>
      <w:r w:rsidRPr="00241263">
        <w:rPr>
          <w:b/>
          <w:lang w:val="vi-VN"/>
        </w:rPr>
        <w:t xml:space="preserve"> </w:t>
      </w:r>
    </w:p>
    <w:p w:rsidR="00B71E2C" w:rsidRPr="00A15700" w:rsidRDefault="00A15700" w:rsidP="00241263">
      <w:pPr>
        <w:widowControl w:val="0"/>
        <w:spacing w:after="120"/>
        <w:ind w:firstLine="720"/>
        <w:jc w:val="both"/>
        <w:outlineLvl w:val="0"/>
        <w:rPr>
          <w:szCs w:val="26"/>
          <w:lang w:val="sv-SE"/>
        </w:rPr>
      </w:pPr>
      <w:r>
        <w:rPr>
          <w:spacing w:val="-2"/>
          <w:lang w:val="vi-VN"/>
        </w:rPr>
        <w:t>Có 06</w:t>
      </w:r>
      <w:r w:rsidRPr="00617C6A">
        <w:rPr>
          <w:spacing w:val="-2"/>
          <w:lang w:val="vi-VN"/>
        </w:rPr>
        <w:t xml:space="preserve"> trạm</w:t>
      </w:r>
      <w:r w:rsidRPr="00617C6A">
        <w:rPr>
          <w:spacing w:val="-2"/>
          <w:lang w:val="sv-SE"/>
        </w:rPr>
        <w:t xml:space="preserve"> đã được kiểm định nhưng giấy chứng nhận kiểm định đã hết hiệu lực</w:t>
      </w:r>
      <w:r>
        <w:rPr>
          <w:spacing w:val="-2"/>
          <w:lang w:val="vi-VN"/>
        </w:rPr>
        <w:t>, gồm</w:t>
      </w:r>
      <w:r w:rsidRPr="00617C6A">
        <w:rPr>
          <w:spacing w:val="-2"/>
          <w:lang w:val="vi-VN"/>
        </w:rPr>
        <w:t xml:space="preserve"> </w:t>
      </w:r>
      <w:r w:rsidRPr="00617C6A">
        <w:rPr>
          <w:rFonts w:eastAsia="Arial"/>
          <w:i/>
          <w:lang w:val="vi-VN"/>
        </w:rPr>
        <w:t>các trạm: HTH0004 (hết hạn kiểm định ngày 23/12/2015), HTH0097 (hết hạn kiểm định 17/6/2011), HTH0365 (hết hạn kiểm định ngày 16/10/2012), HTH185 (hết hạn kiểm định 23/12/2015), HTH052 (hết hạn kiểm định 05/11/2015), HTH062 (hết hạn kiểm định 17/06/2016)</w:t>
      </w:r>
      <w:r w:rsidRPr="00617C6A">
        <w:rPr>
          <w:i/>
          <w:spacing w:val="-2"/>
          <w:lang w:val="vi-VN"/>
        </w:rPr>
        <w:t>)</w:t>
      </w:r>
      <w:r w:rsidRPr="00617C6A">
        <w:rPr>
          <w:spacing w:val="-2"/>
          <w:lang w:val="sv-SE"/>
        </w:rPr>
        <w:t>;</w:t>
      </w:r>
    </w:p>
    <w:p w:rsidR="00640122" w:rsidRDefault="00640122" w:rsidP="00241263">
      <w:pPr>
        <w:widowControl w:val="0"/>
        <w:spacing w:after="120"/>
        <w:ind w:firstLine="720"/>
        <w:jc w:val="both"/>
        <w:outlineLvl w:val="0"/>
        <w:rPr>
          <w:spacing w:val="-2"/>
          <w:lang w:val="vi-VN"/>
        </w:rPr>
      </w:pPr>
      <w:r>
        <w:rPr>
          <w:spacing w:val="-2"/>
          <w:lang w:val="vi-VN"/>
        </w:rPr>
        <w:t>K</w:t>
      </w:r>
      <w:r w:rsidRPr="00617C6A">
        <w:rPr>
          <w:spacing w:val="-2"/>
          <w:lang w:val="sv-SE"/>
        </w:rPr>
        <w:t>hông niêm yết bản sao giấy chứng nhận kiểm định tại địa điểm lắp đặt thiết bị viễn thông</w:t>
      </w:r>
      <w:r w:rsidRPr="00617C6A">
        <w:rPr>
          <w:spacing w:val="-2"/>
          <w:lang w:val="vi-VN"/>
        </w:rPr>
        <w:t xml:space="preserve"> </w:t>
      </w:r>
      <w:r w:rsidRPr="00617C6A">
        <w:rPr>
          <w:i/>
          <w:spacing w:val="-2"/>
          <w:lang w:val="vi-VN"/>
        </w:rPr>
        <w:t xml:space="preserve">(các trạm: </w:t>
      </w:r>
      <w:r w:rsidRPr="00617C6A">
        <w:rPr>
          <w:i/>
          <w:lang w:val="vi-VN" w:eastAsia="vi-VN"/>
        </w:rPr>
        <w:t>Cẩm Thịnh, HTH0578, Huyện đội Kỳ Anh, Kỳ Phong</w:t>
      </w:r>
      <w:r w:rsidRPr="00617C6A">
        <w:rPr>
          <w:i/>
          <w:spacing w:val="-2"/>
          <w:lang w:val="vi-VN"/>
        </w:rPr>
        <w:t>)</w:t>
      </w:r>
      <w:r w:rsidRPr="00617C6A">
        <w:rPr>
          <w:spacing w:val="-2"/>
          <w:lang w:val="sv-SE"/>
        </w:rPr>
        <w:t xml:space="preserve">; không niêm yết tại trạm gốc </w:t>
      </w:r>
      <w:r w:rsidRPr="00617C6A">
        <w:rPr>
          <w:spacing w:val="-4"/>
          <w:lang w:val="sv-SE"/>
        </w:rPr>
        <w:t>bản công bố</w:t>
      </w:r>
      <w:r w:rsidRPr="00617C6A">
        <w:rPr>
          <w:spacing w:val="-4"/>
          <w:lang w:val="vi-VN"/>
        </w:rPr>
        <w:t xml:space="preserve"> sự phù hợp với quy chuẩn Việt Nam</w:t>
      </w:r>
      <w:r w:rsidRPr="00617C6A">
        <w:rPr>
          <w:spacing w:val="-2"/>
          <w:lang w:val="sv-SE"/>
        </w:rPr>
        <w:t xml:space="preserve"> đối với trạm gốc không thuộc “Danh mục thiết bị viễn thông và đài vô tuyến điện bắt buộc kiểm định” theo quy định tại khoản 8, điều 1, Thông tư số 14/2017/TT-BTTTT</w:t>
      </w:r>
      <w:r w:rsidRPr="00617C6A">
        <w:rPr>
          <w:spacing w:val="-2"/>
          <w:lang w:val="vi-VN"/>
        </w:rPr>
        <w:t xml:space="preserve"> </w:t>
      </w:r>
      <w:r w:rsidRPr="00617C6A">
        <w:rPr>
          <w:i/>
          <w:spacing w:val="-2"/>
          <w:lang w:val="vi-VN"/>
        </w:rPr>
        <w:t>(các</w:t>
      </w:r>
      <w:r w:rsidRPr="00617C6A">
        <w:rPr>
          <w:i/>
          <w:lang w:val="vi-VN"/>
        </w:rPr>
        <w:t xml:space="preserve"> trạm: </w:t>
      </w:r>
      <w:r w:rsidRPr="00617C6A">
        <w:rPr>
          <w:i/>
          <w:lang w:val="vi-VN" w:eastAsia="vi-VN"/>
        </w:rPr>
        <w:t>HTH0185 -Tiên Điền , HTH0186 - Xuân Giang, HTH8202 - Thạch Bằng, HTH0483 - Sơn Châu, HTH0471 - Đức Lĩnh</w:t>
      </w:r>
      <w:r w:rsidRPr="00617C6A">
        <w:rPr>
          <w:rFonts w:eastAsia="Arial"/>
          <w:i/>
          <w:lang w:val="vi-VN"/>
        </w:rPr>
        <w:t>)</w:t>
      </w:r>
      <w:r w:rsidRPr="00617C6A">
        <w:rPr>
          <w:rFonts w:eastAsia="Arial"/>
          <w:lang w:val="vi-VN"/>
        </w:rPr>
        <w:t>.</w:t>
      </w:r>
    </w:p>
    <w:p w:rsidR="00D50DE8" w:rsidRPr="00241263" w:rsidRDefault="00D50DE8" w:rsidP="00241263">
      <w:pPr>
        <w:spacing w:after="120"/>
        <w:ind w:left="709"/>
        <w:jc w:val="both"/>
        <w:rPr>
          <w:b/>
          <w:lang w:val="vi-VN"/>
        </w:rPr>
      </w:pPr>
      <w:r w:rsidRPr="00241263">
        <w:rPr>
          <w:b/>
          <w:lang w:val="sv-SE"/>
        </w:rPr>
        <w:t>2.</w:t>
      </w:r>
      <w:r w:rsidRPr="00241263">
        <w:rPr>
          <w:b/>
          <w:lang w:val="vi-VN"/>
        </w:rPr>
        <w:t xml:space="preserve"> </w:t>
      </w:r>
      <w:r w:rsidRPr="00241263">
        <w:rPr>
          <w:b/>
          <w:spacing w:val="-2"/>
          <w:lang w:val="vi-VN"/>
        </w:rPr>
        <w:t>Trung tâm hạ tầng mạng</w:t>
      </w:r>
      <w:r w:rsidRPr="00241263">
        <w:rPr>
          <w:b/>
          <w:spacing w:val="-2"/>
          <w:lang w:val="sv-SE"/>
        </w:rPr>
        <w:t xml:space="preserve"> </w:t>
      </w:r>
      <w:r w:rsidRPr="00241263">
        <w:rPr>
          <w:b/>
          <w:spacing w:val="-2"/>
          <w:lang w:val="vi-VN"/>
        </w:rPr>
        <w:t>Miền Bắc</w:t>
      </w:r>
      <w:r w:rsidRPr="00241263">
        <w:rPr>
          <w:b/>
          <w:spacing w:val="-2"/>
          <w:lang w:val="sv-SE"/>
        </w:rPr>
        <w:t xml:space="preserve"> -</w:t>
      </w:r>
      <w:r w:rsidRPr="00241263">
        <w:rPr>
          <w:b/>
          <w:spacing w:val="-2"/>
          <w:lang w:val="vi-VN"/>
        </w:rPr>
        <w:t xml:space="preserve"> </w:t>
      </w:r>
      <w:r w:rsidRPr="00241263">
        <w:rPr>
          <w:b/>
          <w:spacing w:val="-2"/>
          <w:lang w:val="sv-SE"/>
        </w:rPr>
        <w:t>VNPT-NET1 (tại Hà Tĩnh)</w:t>
      </w:r>
      <w:r w:rsidRPr="00241263">
        <w:rPr>
          <w:b/>
          <w:lang w:val="vi-VN"/>
        </w:rPr>
        <w:t xml:space="preserve">: </w:t>
      </w:r>
    </w:p>
    <w:p w:rsidR="00D50DE8" w:rsidRPr="00617C6A" w:rsidRDefault="00D50DE8" w:rsidP="00241263">
      <w:pPr>
        <w:spacing w:after="120"/>
        <w:ind w:firstLine="709"/>
        <w:jc w:val="both"/>
        <w:rPr>
          <w:lang w:val="vi-VN" w:eastAsia="vi-VN"/>
        </w:rPr>
      </w:pPr>
      <w:r>
        <w:rPr>
          <w:spacing w:val="-4"/>
          <w:lang w:val="vi-VN"/>
        </w:rPr>
        <w:t>Một số trạm</w:t>
      </w:r>
      <w:r w:rsidRPr="00617C6A">
        <w:rPr>
          <w:spacing w:val="-4"/>
          <w:lang w:val="sv-SE"/>
        </w:rPr>
        <w:t xml:space="preserve"> </w:t>
      </w:r>
      <w:r w:rsidRPr="00617C6A">
        <w:rPr>
          <w:spacing w:val="-4"/>
          <w:lang w:val="vi-VN"/>
        </w:rPr>
        <w:t>k</w:t>
      </w:r>
      <w:r w:rsidRPr="00617C6A">
        <w:rPr>
          <w:spacing w:val="-4"/>
          <w:lang w:val="sv-SE"/>
        </w:rPr>
        <w:t>hông niêm yết bản sao giấy chứng nhận kiểm định tại địa điểm lắp đặt thiết bị viễn thông</w:t>
      </w:r>
      <w:r w:rsidRPr="00617C6A">
        <w:rPr>
          <w:spacing w:val="-4"/>
          <w:lang w:val="vi-VN"/>
        </w:rPr>
        <w:t xml:space="preserve"> </w:t>
      </w:r>
      <w:r w:rsidRPr="00617C6A">
        <w:rPr>
          <w:i/>
          <w:spacing w:val="-4"/>
          <w:lang w:val="vi-VN"/>
        </w:rPr>
        <w:t xml:space="preserve">(các trạm: </w:t>
      </w:r>
      <w:r w:rsidRPr="00617C6A">
        <w:rPr>
          <w:rFonts w:eastAsia="Arial"/>
          <w:i/>
          <w:lang w:val="vi-VN"/>
        </w:rPr>
        <w:t xml:space="preserve">Thạch Bằng, Thịnh Lộc, Thạch Châu, Thạch </w:t>
      </w:r>
      <w:r w:rsidRPr="00617C6A">
        <w:rPr>
          <w:rFonts w:eastAsia="Arial"/>
          <w:i/>
          <w:lang w:val="vi-VN"/>
        </w:rPr>
        <w:lastRenderedPageBreak/>
        <w:t>Mỹ, Thạch Tân</w:t>
      </w:r>
      <w:r w:rsidRPr="00617C6A">
        <w:rPr>
          <w:i/>
          <w:spacing w:val="-4"/>
          <w:lang w:val="vi-VN"/>
        </w:rPr>
        <w:t>)</w:t>
      </w:r>
      <w:r w:rsidRPr="00617C6A">
        <w:rPr>
          <w:spacing w:val="-4"/>
          <w:lang w:val="sv-SE"/>
        </w:rPr>
        <w:t>; không niêm yết bản công bố</w:t>
      </w:r>
      <w:r w:rsidRPr="00617C6A">
        <w:rPr>
          <w:spacing w:val="-4"/>
          <w:lang w:val="vi-VN"/>
        </w:rPr>
        <w:t xml:space="preserve"> sự phù hợp với quy chuẩn Việt Nam</w:t>
      </w:r>
      <w:r w:rsidRPr="00617C6A">
        <w:rPr>
          <w:spacing w:val="-4"/>
          <w:lang w:val="sv-SE"/>
        </w:rPr>
        <w:t xml:space="preserve"> đối với trạm gốc không thuộc “Danh mục thiết bị viễn thông và đài vô tuyến điện bắt buộc kiểm định”</w:t>
      </w:r>
      <w:r w:rsidRPr="00617C6A">
        <w:rPr>
          <w:rFonts w:eastAsia="Arial"/>
          <w:lang w:val="vi-VN"/>
        </w:rPr>
        <w:t xml:space="preserve"> </w:t>
      </w:r>
      <w:r w:rsidRPr="00617C6A">
        <w:rPr>
          <w:rFonts w:eastAsia="Arial"/>
          <w:i/>
          <w:lang w:val="vi-VN"/>
        </w:rPr>
        <w:t xml:space="preserve">(các trạm: Kỳ Phương, </w:t>
      </w:r>
      <w:r w:rsidRPr="00617C6A">
        <w:rPr>
          <w:i/>
          <w:lang w:val="vi-VN" w:eastAsia="vi-VN"/>
        </w:rPr>
        <w:t>Sơn Tây 1, Sơn Lâm 2, Sơn Giang, Vượng Lộc, Tiến Lộc)</w:t>
      </w:r>
      <w:r w:rsidRPr="00617C6A">
        <w:rPr>
          <w:lang w:val="vi-VN" w:eastAsia="vi-VN"/>
        </w:rPr>
        <w:t xml:space="preserve">. </w:t>
      </w:r>
    </w:p>
    <w:p w:rsidR="000379D2" w:rsidRPr="00241263" w:rsidRDefault="000379D2" w:rsidP="00241263">
      <w:pPr>
        <w:widowControl w:val="0"/>
        <w:spacing w:after="120"/>
        <w:ind w:firstLine="720"/>
        <w:jc w:val="both"/>
        <w:outlineLvl w:val="0"/>
        <w:rPr>
          <w:b/>
          <w:spacing w:val="-2"/>
          <w:lang w:val="vi-VN"/>
        </w:rPr>
      </w:pPr>
      <w:r w:rsidRPr="00241263">
        <w:rPr>
          <w:b/>
          <w:lang w:val="vi-VN" w:eastAsia="vi-VN"/>
        </w:rPr>
        <w:t xml:space="preserve">3. Trung tâm mạng lưới MobiFone Miền Bắc (tại Hà Tĩnh): </w:t>
      </w:r>
    </w:p>
    <w:p w:rsidR="000379D2" w:rsidRPr="00617C6A" w:rsidRDefault="000379D2" w:rsidP="00241263">
      <w:pPr>
        <w:widowControl w:val="0"/>
        <w:spacing w:after="120"/>
        <w:ind w:firstLine="720"/>
        <w:jc w:val="both"/>
        <w:outlineLvl w:val="0"/>
        <w:rPr>
          <w:spacing w:val="-2"/>
          <w:lang w:val="vi-VN"/>
        </w:rPr>
      </w:pPr>
      <w:r w:rsidRPr="00617C6A">
        <w:rPr>
          <w:spacing w:val="-2"/>
          <w:lang w:val="vi-VN"/>
        </w:rPr>
        <w:t>Các trạm</w:t>
      </w:r>
      <w:r w:rsidRPr="00617C6A">
        <w:rPr>
          <w:spacing w:val="-2"/>
          <w:lang w:val="sv-SE"/>
        </w:rPr>
        <w:t xml:space="preserve"> </w:t>
      </w:r>
      <w:r w:rsidRPr="00617C6A">
        <w:rPr>
          <w:spacing w:val="-2"/>
          <w:lang w:val="vi-VN"/>
        </w:rPr>
        <w:t>k</w:t>
      </w:r>
      <w:r w:rsidRPr="00617C6A">
        <w:rPr>
          <w:spacing w:val="-2"/>
          <w:lang w:val="sv-SE"/>
        </w:rPr>
        <w:t>hông niêm yết bản sao giấy chứng nhận kiểm định tại địa điểm lắp đặt thiết bị viễn thông</w:t>
      </w:r>
      <w:r w:rsidRPr="00617C6A">
        <w:rPr>
          <w:i/>
          <w:lang w:val="vi-VN" w:eastAsia="vi-VN"/>
        </w:rPr>
        <w:t>: HT-DTO-DUC YEN, Thạch Long, HT-HTH-THACH DAI 2, HT-VQG-DUC BONG, Đức Liên</w:t>
      </w:r>
      <w:r w:rsidRPr="00617C6A">
        <w:rPr>
          <w:spacing w:val="-2"/>
          <w:lang w:val="sv-SE"/>
        </w:rPr>
        <w:t xml:space="preserve">; không niêm yết tại trạm gốc </w:t>
      </w:r>
      <w:r w:rsidRPr="00617C6A">
        <w:rPr>
          <w:spacing w:val="-4"/>
          <w:lang w:val="sv-SE"/>
        </w:rPr>
        <w:t>bản công bố</w:t>
      </w:r>
      <w:r w:rsidRPr="00617C6A">
        <w:rPr>
          <w:spacing w:val="-4"/>
          <w:lang w:val="vi-VN"/>
        </w:rPr>
        <w:t xml:space="preserve"> sự phù hợp với quy chuẩn Việt Nam</w:t>
      </w:r>
      <w:r w:rsidRPr="00617C6A">
        <w:rPr>
          <w:spacing w:val="-2"/>
          <w:lang w:val="sv-SE"/>
        </w:rPr>
        <w:t xml:space="preserve"> đối với trạm gốc không thuộc “Danh mục thiết bị viễn thông và đài vô tuyến điện bắt buộc kiểm định”: </w:t>
      </w:r>
      <w:r w:rsidRPr="00617C6A">
        <w:rPr>
          <w:i/>
          <w:spacing w:val="-2"/>
          <w:lang w:val="vi-VN"/>
        </w:rPr>
        <w:t>Trạm CamHung 2</w:t>
      </w:r>
      <w:r w:rsidRPr="00617C6A">
        <w:rPr>
          <w:spacing w:val="-2"/>
          <w:lang w:val="sv-SE"/>
        </w:rPr>
        <w:t xml:space="preserve">. </w:t>
      </w:r>
    </w:p>
    <w:p w:rsidR="00A60AC1" w:rsidRPr="00DC38C5" w:rsidRDefault="00F66DED" w:rsidP="00DC38C5">
      <w:pPr>
        <w:spacing w:after="120"/>
        <w:ind w:firstLine="720"/>
        <w:jc w:val="both"/>
        <w:rPr>
          <w:szCs w:val="26"/>
          <w:lang w:val="vi-VN"/>
        </w:rPr>
      </w:pPr>
      <w:r w:rsidRPr="00F66DED">
        <w:rPr>
          <w:spacing w:val="-2"/>
          <w:lang w:val="vi-VN"/>
        </w:rPr>
        <w:t xml:space="preserve">Yêu cầu các doanh nghiệp viễn thông </w:t>
      </w:r>
      <w:r w:rsidR="00C86240">
        <w:rPr>
          <w:spacing w:val="-2"/>
          <w:lang w:val="vi-VN"/>
        </w:rPr>
        <w:t>báo cáo việc</w:t>
      </w:r>
      <w:r w:rsidR="003178D6">
        <w:rPr>
          <w:spacing w:val="-2"/>
          <w:lang w:val="vi-VN"/>
        </w:rPr>
        <w:t xml:space="preserve"> </w:t>
      </w:r>
      <w:r>
        <w:rPr>
          <w:spacing w:val="-2"/>
          <w:lang w:val="vi-VN"/>
        </w:rPr>
        <w:t xml:space="preserve">khắc phục các </w:t>
      </w:r>
      <w:r w:rsidR="003178D6">
        <w:rPr>
          <w:spacing w:val="-2"/>
          <w:lang w:val="vi-VN"/>
        </w:rPr>
        <w:t xml:space="preserve">vi phạm, </w:t>
      </w:r>
      <w:r>
        <w:rPr>
          <w:spacing w:val="-2"/>
          <w:lang w:val="vi-VN"/>
        </w:rPr>
        <w:t>tồn tại</w:t>
      </w:r>
      <w:r w:rsidR="00C86240" w:rsidRPr="006002AA">
        <w:rPr>
          <w:spacing w:val="-2"/>
          <w:lang w:val="vi-VN"/>
        </w:rPr>
        <w:t xml:space="preserve"> theo Kết luận thanh tra nêu trên và</w:t>
      </w:r>
      <w:r>
        <w:rPr>
          <w:spacing w:val="-2"/>
          <w:lang w:val="vi-VN"/>
        </w:rPr>
        <w:t xml:space="preserve"> gửi</w:t>
      </w:r>
      <w:r w:rsidR="003178D6">
        <w:rPr>
          <w:spacing w:val="-2"/>
          <w:lang w:val="vi-VN"/>
        </w:rPr>
        <w:t xml:space="preserve"> báo cáo</w:t>
      </w:r>
      <w:r>
        <w:rPr>
          <w:spacing w:val="-2"/>
          <w:lang w:val="vi-VN"/>
        </w:rPr>
        <w:t xml:space="preserve"> về </w:t>
      </w:r>
      <w:r w:rsidR="003178D6">
        <w:rPr>
          <w:spacing w:val="-2"/>
          <w:lang w:val="vi-VN"/>
        </w:rPr>
        <w:t xml:space="preserve">Thanh tra </w:t>
      </w:r>
      <w:r>
        <w:rPr>
          <w:spacing w:val="-2"/>
          <w:lang w:val="vi-VN"/>
        </w:rPr>
        <w:t xml:space="preserve">Sở Thông tin và Truyền </w:t>
      </w:r>
      <w:r w:rsidR="00C86240">
        <w:rPr>
          <w:spacing w:val="-2"/>
          <w:lang w:val="vi-VN"/>
        </w:rPr>
        <w:t>thông, Sở Xây dựng trước ngày 3</w:t>
      </w:r>
      <w:r w:rsidR="00C86240" w:rsidRPr="006002AA">
        <w:rPr>
          <w:spacing w:val="-2"/>
          <w:lang w:val="vi-VN"/>
        </w:rPr>
        <w:t>1</w:t>
      </w:r>
      <w:r>
        <w:rPr>
          <w:spacing w:val="-2"/>
          <w:lang w:val="vi-VN"/>
        </w:rPr>
        <w:t xml:space="preserve">/5/2018. Sau thời gian trên, nếu doanh nghiệp nào không thực hiện, </w:t>
      </w:r>
      <w:r w:rsidR="008C5678" w:rsidRPr="006002AA">
        <w:rPr>
          <w:spacing w:val="-2"/>
          <w:lang w:val="vi-VN"/>
        </w:rPr>
        <w:t>sẽ bị</w:t>
      </w:r>
      <w:r w:rsidR="00E83378">
        <w:rPr>
          <w:spacing w:val="-2"/>
          <w:lang w:val="vi-VN"/>
        </w:rPr>
        <w:t xml:space="preserve"> </w:t>
      </w:r>
      <w:r>
        <w:rPr>
          <w:spacing w:val="-2"/>
          <w:lang w:val="vi-VN"/>
        </w:rPr>
        <w:t xml:space="preserve">xử lý theo quy định./. </w:t>
      </w:r>
    </w:p>
    <w:tbl>
      <w:tblPr>
        <w:tblpPr w:leftFromText="180" w:rightFromText="180" w:vertAnchor="text" w:horzAnchor="margin" w:tblpX="108" w:tblpY="300"/>
        <w:tblW w:w="9180" w:type="dxa"/>
        <w:tblBorders>
          <w:insideH w:val="single" w:sz="4" w:space="0" w:color="auto"/>
          <w:insideV w:val="single" w:sz="4" w:space="0" w:color="auto"/>
        </w:tblBorders>
        <w:tblLook w:val="01E0"/>
      </w:tblPr>
      <w:tblGrid>
        <w:gridCol w:w="4361"/>
        <w:gridCol w:w="4819"/>
      </w:tblGrid>
      <w:tr w:rsidR="009662F9" w:rsidTr="008272E1">
        <w:trPr>
          <w:trHeight w:val="2084"/>
        </w:trPr>
        <w:tc>
          <w:tcPr>
            <w:tcW w:w="4361" w:type="dxa"/>
            <w:tcBorders>
              <w:right w:val="nil"/>
            </w:tcBorders>
          </w:tcPr>
          <w:p w:rsidR="009662F9" w:rsidRPr="00EF2F3D" w:rsidRDefault="009662F9" w:rsidP="008272E1">
            <w:pPr>
              <w:jc w:val="both"/>
              <w:rPr>
                <w:b/>
                <w:i/>
                <w:sz w:val="24"/>
                <w:szCs w:val="24"/>
                <w:lang w:val="vi-VN"/>
              </w:rPr>
            </w:pPr>
            <w:r w:rsidRPr="00EF2F3D">
              <w:rPr>
                <w:b/>
                <w:i/>
                <w:sz w:val="24"/>
                <w:szCs w:val="24"/>
                <w:lang w:val="vi-VN"/>
              </w:rPr>
              <w:t xml:space="preserve">Nơi nhận: </w:t>
            </w:r>
          </w:p>
          <w:p w:rsidR="009662F9" w:rsidRDefault="009662F9" w:rsidP="008272E1">
            <w:pPr>
              <w:jc w:val="both"/>
              <w:rPr>
                <w:sz w:val="22"/>
                <w:szCs w:val="22"/>
                <w:lang w:val="vi-VN"/>
              </w:rPr>
            </w:pPr>
            <w:r w:rsidRPr="00EF2F3D">
              <w:rPr>
                <w:sz w:val="22"/>
                <w:szCs w:val="22"/>
                <w:lang w:val="vi-VN"/>
              </w:rPr>
              <w:t>- Như trên;</w:t>
            </w:r>
          </w:p>
          <w:p w:rsidR="006D062F" w:rsidRPr="00660D47" w:rsidRDefault="006D062F" w:rsidP="008272E1">
            <w:pPr>
              <w:jc w:val="both"/>
              <w:rPr>
                <w:sz w:val="22"/>
                <w:szCs w:val="22"/>
                <w:lang w:val="vi-VN"/>
              </w:rPr>
            </w:pPr>
            <w:r>
              <w:rPr>
                <w:sz w:val="22"/>
                <w:szCs w:val="22"/>
                <w:lang w:val="vi-VN"/>
              </w:rPr>
              <w:t xml:space="preserve">- Thanh tra tỉnh; </w:t>
            </w:r>
          </w:p>
          <w:p w:rsidR="005630A5" w:rsidRPr="00660D47" w:rsidRDefault="006D062F" w:rsidP="008272E1">
            <w:pPr>
              <w:jc w:val="both"/>
              <w:rPr>
                <w:sz w:val="22"/>
                <w:szCs w:val="22"/>
                <w:lang w:val="vi-VN"/>
              </w:rPr>
            </w:pPr>
            <w:r>
              <w:rPr>
                <w:sz w:val="22"/>
                <w:szCs w:val="22"/>
                <w:lang w:val="vi-VN"/>
              </w:rPr>
              <w:t>- Lãnh đạo Sở (b/c);</w:t>
            </w:r>
          </w:p>
          <w:p w:rsidR="009662F9" w:rsidRDefault="009662F9" w:rsidP="00353264">
            <w:pPr>
              <w:jc w:val="both"/>
            </w:pPr>
            <w:r w:rsidRPr="00F00C3B">
              <w:rPr>
                <w:sz w:val="22"/>
                <w:szCs w:val="22"/>
              </w:rPr>
              <w:t xml:space="preserve">- Lưu: </w:t>
            </w:r>
            <w:r w:rsidR="00353264">
              <w:rPr>
                <w:sz w:val="22"/>
                <w:szCs w:val="22"/>
              </w:rPr>
              <w:t xml:space="preserve">VT, </w:t>
            </w:r>
            <w:r w:rsidRPr="00F00C3B">
              <w:rPr>
                <w:sz w:val="22"/>
                <w:szCs w:val="22"/>
              </w:rPr>
              <w:t>T</w:t>
            </w:r>
            <w:r w:rsidR="00353264">
              <w:rPr>
                <w:sz w:val="22"/>
                <w:szCs w:val="22"/>
              </w:rPr>
              <w:t>Tra</w:t>
            </w:r>
            <w:r w:rsidRPr="00F00C3B">
              <w:rPr>
                <w:sz w:val="22"/>
                <w:szCs w:val="22"/>
              </w:rPr>
              <w:t xml:space="preserve">.                                                                                                                                         </w:t>
            </w:r>
          </w:p>
        </w:tc>
        <w:tc>
          <w:tcPr>
            <w:tcW w:w="4819" w:type="dxa"/>
            <w:tcBorders>
              <w:top w:val="nil"/>
              <w:left w:val="nil"/>
              <w:bottom w:val="nil"/>
              <w:right w:val="nil"/>
            </w:tcBorders>
          </w:tcPr>
          <w:p w:rsidR="002576A3" w:rsidRDefault="00E83378" w:rsidP="008272E1">
            <w:pPr>
              <w:jc w:val="center"/>
              <w:rPr>
                <w:b/>
                <w:szCs w:val="26"/>
              </w:rPr>
            </w:pPr>
            <w:r>
              <w:rPr>
                <w:b/>
                <w:szCs w:val="26"/>
              </w:rPr>
              <w:t>CHÁNH THANH TRA</w:t>
            </w:r>
          </w:p>
          <w:p w:rsidR="005630A5" w:rsidRPr="00977783" w:rsidRDefault="005630A5" w:rsidP="008272E1">
            <w:pPr>
              <w:jc w:val="center"/>
              <w:rPr>
                <w:b/>
                <w:szCs w:val="26"/>
              </w:rPr>
            </w:pPr>
          </w:p>
          <w:p w:rsidR="009662F9" w:rsidRPr="00977783" w:rsidRDefault="009662F9" w:rsidP="008272E1">
            <w:pPr>
              <w:jc w:val="center"/>
              <w:rPr>
                <w:b/>
              </w:rPr>
            </w:pPr>
          </w:p>
          <w:p w:rsidR="0075170D" w:rsidRPr="00977783" w:rsidRDefault="00221082" w:rsidP="00221082">
            <w:pPr>
              <w:jc w:val="center"/>
              <w:rPr>
                <w:b/>
              </w:rPr>
            </w:pPr>
            <w:r>
              <w:rPr>
                <w:b/>
              </w:rPr>
              <w:t>Đã ký,</w:t>
            </w:r>
          </w:p>
          <w:p w:rsidR="009662F9" w:rsidRPr="00977783" w:rsidRDefault="009662F9" w:rsidP="008272E1">
            <w:pPr>
              <w:jc w:val="center"/>
              <w:rPr>
                <w:b/>
              </w:rPr>
            </w:pPr>
          </w:p>
          <w:p w:rsidR="009662F9" w:rsidRPr="00977783" w:rsidRDefault="009662F9" w:rsidP="008272E1">
            <w:pPr>
              <w:jc w:val="center"/>
              <w:rPr>
                <w:b/>
              </w:rPr>
            </w:pPr>
          </w:p>
          <w:p w:rsidR="009662F9" w:rsidRPr="00977783" w:rsidRDefault="00E83378" w:rsidP="00E83378">
            <w:pPr>
              <w:jc w:val="center"/>
            </w:pPr>
            <w:r>
              <w:rPr>
                <w:b/>
                <w:szCs w:val="26"/>
              </w:rPr>
              <w:t>Phạm Văn Báu</w:t>
            </w:r>
          </w:p>
        </w:tc>
      </w:tr>
    </w:tbl>
    <w:p w:rsidR="00C77BE6" w:rsidRDefault="00C77BE6"/>
    <w:sectPr w:rsidR="00C77BE6" w:rsidSect="00A4741A">
      <w:footerReference w:type="even" r:id="rId8"/>
      <w:footerReference w:type="default" r:id="rId9"/>
      <w:pgSz w:w="11907" w:h="16840" w:code="9"/>
      <w:pgMar w:top="1134" w:right="1134" w:bottom="1134" w:left="1701" w:header="680"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019" w:rsidRDefault="004F0019">
      <w:r>
        <w:separator/>
      </w:r>
    </w:p>
  </w:endnote>
  <w:endnote w:type="continuationSeparator" w:id="0">
    <w:p w:rsidR="004F0019" w:rsidRDefault="004F0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296" w:rsidRDefault="008C0239" w:rsidP="00773073">
    <w:pPr>
      <w:pStyle w:val="Footer"/>
      <w:framePr w:wrap="around" w:vAnchor="text" w:hAnchor="margin" w:xAlign="center" w:y="1"/>
      <w:rPr>
        <w:rStyle w:val="PageNumber"/>
      </w:rPr>
    </w:pPr>
    <w:r>
      <w:rPr>
        <w:rStyle w:val="PageNumber"/>
      </w:rPr>
      <w:fldChar w:fldCharType="begin"/>
    </w:r>
    <w:r w:rsidR="0066197F">
      <w:rPr>
        <w:rStyle w:val="PageNumber"/>
      </w:rPr>
      <w:instrText xml:space="preserve">PAGE  </w:instrText>
    </w:r>
    <w:r>
      <w:rPr>
        <w:rStyle w:val="PageNumber"/>
      </w:rPr>
      <w:fldChar w:fldCharType="end"/>
    </w:r>
  </w:p>
  <w:p w:rsidR="00BE5296" w:rsidRDefault="004F00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22865"/>
      <w:docPartObj>
        <w:docPartGallery w:val="Page Numbers (Bottom of Page)"/>
        <w:docPartUnique/>
      </w:docPartObj>
    </w:sdtPr>
    <w:sdtContent>
      <w:p w:rsidR="00241263" w:rsidRDefault="008C0239">
        <w:pPr>
          <w:pStyle w:val="Footer"/>
          <w:jc w:val="right"/>
        </w:pPr>
        <w:fldSimple w:instr=" PAGE   \* MERGEFORMAT ">
          <w:r w:rsidR="00221082">
            <w:rPr>
              <w:noProof/>
            </w:rPr>
            <w:t>2</w:t>
          </w:r>
        </w:fldSimple>
      </w:p>
    </w:sdtContent>
  </w:sdt>
  <w:p w:rsidR="00241263" w:rsidRDefault="002412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019" w:rsidRDefault="004F0019">
      <w:r>
        <w:separator/>
      </w:r>
    </w:p>
  </w:footnote>
  <w:footnote w:type="continuationSeparator" w:id="0">
    <w:p w:rsidR="004F0019" w:rsidRDefault="004F0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832C3"/>
    <w:multiLevelType w:val="hybridMultilevel"/>
    <w:tmpl w:val="D9A89A26"/>
    <w:lvl w:ilvl="0" w:tplc="9B26731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9662F9"/>
    <w:rsid w:val="000248E2"/>
    <w:rsid w:val="00036B41"/>
    <w:rsid w:val="000379D2"/>
    <w:rsid w:val="00070FF6"/>
    <w:rsid w:val="00095EB4"/>
    <w:rsid w:val="000E51DB"/>
    <w:rsid w:val="000F3AD0"/>
    <w:rsid w:val="00102217"/>
    <w:rsid w:val="001250BD"/>
    <w:rsid w:val="00134D2C"/>
    <w:rsid w:val="0014356E"/>
    <w:rsid w:val="001662CE"/>
    <w:rsid w:val="0018507E"/>
    <w:rsid w:val="00195C78"/>
    <w:rsid w:val="001A24E8"/>
    <w:rsid w:val="001C0E16"/>
    <w:rsid w:val="001D3D30"/>
    <w:rsid w:val="001E47DB"/>
    <w:rsid w:val="00202E46"/>
    <w:rsid w:val="0020325B"/>
    <w:rsid w:val="002059FA"/>
    <w:rsid w:val="00217F2C"/>
    <w:rsid w:val="00221082"/>
    <w:rsid w:val="00225A15"/>
    <w:rsid w:val="00225FA9"/>
    <w:rsid w:val="00241263"/>
    <w:rsid w:val="00251BC3"/>
    <w:rsid w:val="002576A3"/>
    <w:rsid w:val="002617F0"/>
    <w:rsid w:val="002723E5"/>
    <w:rsid w:val="002A3854"/>
    <w:rsid w:val="002E3342"/>
    <w:rsid w:val="002F1F2F"/>
    <w:rsid w:val="003178D6"/>
    <w:rsid w:val="003231E4"/>
    <w:rsid w:val="00333E86"/>
    <w:rsid w:val="00334D73"/>
    <w:rsid w:val="00353264"/>
    <w:rsid w:val="00390B16"/>
    <w:rsid w:val="003A1D20"/>
    <w:rsid w:val="003C31FA"/>
    <w:rsid w:val="003D6CED"/>
    <w:rsid w:val="003E7227"/>
    <w:rsid w:val="00406272"/>
    <w:rsid w:val="00415A5D"/>
    <w:rsid w:val="00430613"/>
    <w:rsid w:val="00444999"/>
    <w:rsid w:val="00455A28"/>
    <w:rsid w:val="004675B6"/>
    <w:rsid w:val="004771CE"/>
    <w:rsid w:val="00481B50"/>
    <w:rsid w:val="004862A2"/>
    <w:rsid w:val="004979F8"/>
    <w:rsid w:val="004A0C84"/>
    <w:rsid w:val="004B2B11"/>
    <w:rsid w:val="004B4842"/>
    <w:rsid w:val="004C5404"/>
    <w:rsid w:val="004D3591"/>
    <w:rsid w:val="004D50C9"/>
    <w:rsid w:val="004F0019"/>
    <w:rsid w:val="004F00AC"/>
    <w:rsid w:val="004F09D5"/>
    <w:rsid w:val="0050725C"/>
    <w:rsid w:val="0051349F"/>
    <w:rsid w:val="005171E7"/>
    <w:rsid w:val="005303E3"/>
    <w:rsid w:val="005542AB"/>
    <w:rsid w:val="005630A5"/>
    <w:rsid w:val="00573FC3"/>
    <w:rsid w:val="005746FC"/>
    <w:rsid w:val="00575DC1"/>
    <w:rsid w:val="00577154"/>
    <w:rsid w:val="00597054"/>
    <w:rsid w:val="005B26FC"/>
    <w:rsid w:val="005B6C36"/>
    <w:rsid w:val="005B6D19"/>
    <w:rsid w:val="005C65C4"/>
    <w:rsid w:val="005C74AB"/>
    <w:rsid w:val="005D157B"/>
    <w:rsid w:val="005F7F51"/>
    <w:rsid w:val="006002AA"/>
    <w:rsid w:val="00613080"/>
    <w:rsid w:val="006164FB"/>
    <w:rsid w:val="00620D4B"/>
    <w:rsid w:val="00627B32"/>
    <w:rsid w:val="00637AFF"/>
    <w:rsid w:val="00640122"/>
    <w:rsid w:val="00644AEA"/>
    <w:rsid w:val="00654350"/>
    <w:rsid w:val="00655F87"/>
    <w:rsid w:val="00660D47"/>
    <w:rsid w:val="006616EF"/>
    <w:rsid w:val="0066197F"/>
    <w:rsid w:val="00693844"/>
    <w:rsid w:val="006C2C13"/>
    <w:rsid w:val="006D062F"/>
    <w:rsid w:val="006D6510"/>
    <w:rsid w:val="006E2DF1"/>
    <w:rsid w:val="006F0883"/>
    <w:rsid w:val="00717265"/>
    <w:rsid w:val="00730DA9"/>
    <w:rsid w:val="00746BA2"/>
    <w:rsid w:val="0075170D"/>
    <w:rsid w:val="0076375A"/>
    <w:rsid w:val="00797980"/>
    <w:rsid w:val="007A3170"/>
    <w:rsid w:val="007B0CB0"/>
    <w:rsid w:val="0080295D"/>
    <w:rsid w:val="0081678B"/>
    <w:rsid w:val="008272E1"/>
    <w:rsid w:val="008458C6"/>
    <w:rsid w:val="00847852"/>
    <w:rsid w:val="00847DF7"/>
    <w:rsid w:val="00876066"/>
    <w:rsid w:val="00885F15"/>
    <w:rsid w:val="008944AD"/>
    <w:rsid w:val="00897AFD"/>
    <w:rsid w:val="008C0239"/>
    <w:rsid w:val="008C033D"/>
    <w:rsid w:val="008C5678"/>
    <w:rsid w:val="008D27FC"/>
    <w:rsid w:val="009008BB"/>
    <w:rsid w:val="00914EAB"/>
    <w:rsid w:val="009662F9"/>
    <w:rsid w:val="00977783"/>
    <w:rsid w:val="00977AFA"/>
    <w:rsid w:val="009B0638"/>
    <w:rsid w:val="009C27AE"/>
    <w:rsid w:val="009C3D6D"/>
    <w:rsid w:val="009C4538"/>
    <w:rsid w:val="009E29A6"/>
    <w:rsid w:val="00A0005D"/>
    <w:rsid w:val="00A11686"/>
    <w:rsid w:val="00A13CB9"/>
    <w:rsid w:val="00A15700"/>
    <w:rsid w:val="00A41549"/>
    <w:rsid w:val="00A41D52"/>
    <w:rsid w:val="00A457E5"/>
    <w:rsid w:val="00A4711E"/>
    <w:rsid w:val="00A4741A"/>
    <w:rsid w:val="00A60AC1"/>
    <w:rsid w:val="00A652E6"/>
    <w:rsid w:val="00A73649"/>
    <w:rsid w:val="00A73D10"/>
    <w:rsid w:val="00A80549"/>
    <w:rsid w:val="00AA7F7B"/>
    <w:rsid w:val="00AB2AF0"/>
    <w:rsid w:val="00AB6BC0"/>
    <w:rsid w:val="00AC650C"/>
    <w:rsid w:val="00AC7C5F"/>
    <w:rsid w:val="00B03603"/>
    <w:rsid w:val="00B0384C"/>
    <w:rsid w:val="00B1073B"/>
    <w:rsid w:val="00B3396D"/>
    <w:rsid w:val="00B57B7A"/>
    <w:rsid w:val="00B65B5E"/>
    <w:rsid w:val="00B71E2C"/>
    <w:rsid w:val="00B76F37"/>
    <w:rsid w:val="00B875FA"/>
    <w:rsid w:val="00BB1BC9"/>
    <w:rsid w:val="00BB4305"/>
    <w:rsid w:val="00BE305B"/>
    <w:rsid w:val="00C30F02"/>
    <w:rsid w:val="00C717F7"/>
    <w:rsid w:val="00C77BE6"/>
    <w:rsid w:val="00C86240"/>
    <w:rsid w:val="00C91B3B"/>
    <w:rsid w:val="00C92961"/>
    <w:rsid w:val="00CC349F"/>
    <w:rsid w:val="00CC5D36"/>
    <w:rsid w:val="00CD117F"/>
    <w:rsid w:val="00CD318A"/>
    <w:rsid w:val="00D049A7"/>
    <w:rsid w:val="00D05C3B"/>
    <w:rsid w:val="00D450B1"/>
    <w:rsid w:val="00D50DE8"/>
    <w:rsid w:val="00D624BD"/>
    <w:rsid w:val="00D72B2D"/>
    <w:rsid w:val="00D74945"/>
    <w:rsid w:val="00D85CA6"/>
    <w:rsid w:val="00DB1059"/>
    <w:rsid w:val="00DB3219"/>
    <w:rsid w:val="00DB4A3F"/>
    <w:rsid w:val="00DC38C5"/>
    <w:rsid w:val="00DE1D41"/>
    <w:rsid w:val="00DE5964"/>
    <w:rsid w:val="00DE6138"/>
    <w:rsid w:val="00E0304E"/>
    <w:rsid w:val="00E23D69"/>
    <w:rsid w:val="00E50C2B"/>
    <w:rsid w:val="00E56CC8"/>
    <w:rsid w:val="00E57268"/>
    <w:rsid w:val="00E8248B"/>
    <w:rsid w:val="00E83378"/>
    <w:rsid w:val="00E94250"/>
    <w:rsid w:val="00EA60BF"/>
    <w:rsid w:val="00EB7F0E"/>
    <w:rsid w:val="00EC57C7"/>
    <w:rsid w:val="00ED30F0"/>
    <w:rsid w:val="00EE0ED3"/>
    <w:rsid w:val="00EE564C"/>
    <w:rsid w:val="00EF0052"/>
    <w:rsid w:val="00EF2F3D"/>
    <w:rsid w:val="00F000E0"/>
    <w:rsid w:val="00F157C9"/>
    <w:rsid w:val="00F16038"/>
    <w:rsid w:val="00F22C00"/>
    <w:rsid w:val="00F53CF0"/>
    <w:rsid w:val="00F642B7"/>
    <w:rsid w:val="00F66DED"/>
    <w:rsid w:val="00F71B56"/>
    <w:rsid w:val="00F73E92"/>
    <w:rsid w:val="00F84E34"/>
    <w:rsid w:val="00F97FFE"/>
    <w:rsid w:val="00FA6D88"/>
    <w:rsid w:val="00FB01A1"/>
    <w:rsid w:val="00FB0B2C"/>
    <w:rsid w:val="00FB2C93"/>
    <w:rsid w:val="00FB5B42"/>
    <w:rsid w:val="00FC22C7"/>
    <w:rsid w:val="00FE056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3" type="connector" idref="#Straight Arrow Connector 2"/>
        <o:r id="V:Rule4"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2F9"/>
    <w:pPr>
      <w:spacing w:after="0" w:line="240" w:lineRule="auto"/>
    </w:pPr>
    <w:rPr>
      <w:rFonts w:eastAsia="Times New Roman" w:cs="Times New Roman"/>
      <w:lang w:val="en-US"/>
    </w:rPr>
  </w:style>
  <w:style w:type="paragraph" w:styleId="Heading1">
    <w:name w:val="heading 1"/>
    <w:basedOn w:val="Normal"/>
    <w:link w:val="Heading1Char"/>
    <w:uiPriority w:val="9"/>
    <w:qFormat/>
    <w:rsid w:val="00E94250"/>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62F9"/>
    <w:pPr>
      <w:tabs>
        <w:tab w:val="center" w:pos="4320"/>
        <w:tab w:val="right" w:pos="8640"/>
      </w:tabs>
    </w:pPr>
  </w:style>
  <w:style w:type="character" w:customStyle="1" w:styleId="FooterChar">
    <w:name w:val="Footer Char"/>
    <w:basedOn w:val="DefaultParagraphFont"/>
    <w:link w:val="Footer"/>
    <w:uiPriority w:val="99"/>
    <w:rsid w:val="009662F9"/>
    <w:rPr>
      <w:rFonts w:eastAsia="Times New Roman" w:cs="Times New Roman"/>
      <w:lang w:val="en-US"/>
    </w:rPr>
  </w:style>
  <w:style w:type="character" w:styleId="PageNumber">
    <w:name w:val="page number"/>
    <w:basedOn w:val="DefaultParagraphFont"/>
    <w:rsid w:val="009662F9"/>
  </w:style>
  <w:style w:type="paragraph" w:styleId="ListParagraph">
    <w:name w:val="List Paragraph"/>
    <w:basedOn w:val="Normal"/>
    <w:uiPriority w:val="34"/>
    <w:qFormat/>
    <w:rsid w:val="008C033D"/>
    <w:pPr>
      <w:ind w:left="720"/>
      <w:contextualSpacing/>
    </w:pPr>
  </w:style>
  <w:style w:type="paragraph" w:customStyle="1" w:styleId="dieu">
    <w:name w:val="dieu"/>
    <w:basedOn w:val="Normal"/>
    <w:rsid w:val="00655F87"/>
    <w:pPr>
      <w:spacing w:after="120"/>
      <w:ind w:firstLine="720"/>
    </w:pPr>
    <w:rPr>
      <w:b/>
      <w:color w:val="0000FF"/>
      <w:sz w:val="26"/>
      <w:szCs w:val="20"/>
    </w:rPr>
  </w:style>
  <w:style w:type="character" w:customStyle="1" w:styleId="Heading1Char">
    <w:name w:val="Heading 1 Char"/>
    <w:basedOn w:val="DefaultParagraphFont"/>
    <w:link w:val="Heading1"/>
    <w:uiPriority w:val="9"/>
    <w:rsid w:val="00E94250"/>
    <w:rPr>
      <w:rFonts w:eastAsia="Times New Roman" w:cs="Times New Roman"/>
      <w:b/>
      <w:bCs/>
      <w:kern w:val="36"/>
      <w:sz w:val="48"/>
      <w:szCs w:val="48"/>
      <w:lang w:eastAsia="vi-VN"/>
    </w:rPr>
  </w:style>
  <w:style w:type="table" w:styleId="TableGrid">
    <w:name w:val="Table Grid"/>
    <w:basedOn w:val="TableNormal"/>
    <w:uiPriority w:val="59"/>
    <w:rsid w:val="00AB2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41263"/>
    <w:pPr>
      <w:tabs>
        <w:tab w:val="center" w:pos="4513"/>
        <w:tab w:val="right" w:pos="9026"/>
      </w:tabs>
    </w:pPr>
  </w:style>
  <w:style w:type="character" w:customStyle="1" w:styleId="HeaderChar">
    <w:name w:val="Header Char"/>
    <w:basedOn w:val="DefaultParagraphFont"/>
    <w:link w:val="Header"/>
    <w:uiPriority w:val="99"/>
    <w:semiHidden/>
    <w:rsid w:val="00241263"/>
    <w:rPr>
      <w:rFonts w:eastAsia="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2F9"/>
    <w:pPr>
      <w:spacing w:after="0" w:line="240" w:lineRule="auto"/>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62F9"/>
    <w:pPr>
      <w:tabs>
        <w:tab w:val="center" w:pos="4320"/>
        <w:tab w:val="right" w:pos="8640"/>
      </w:tabs>
    </w:pPr>
  </w:style>
  <w:style w:type="character" w:customStyle="1" w:styleId="FooterChar">
    <w:name w:val="Footer Char"/>
    <w:basedOn w:val="DefaultParagraphFont"/>
    <w:link w:val="Footer"/>
    <w:rsid w:val="009662F9"/>
    <w:rPr>
      <w:rFonts w:eastAsia="Times New Roman" w:cs="Times New Roman"/>
      <w:lang w:val="en-US"/>
    </w:rPr>
  </w:style>
  <w:style w:type="character" w:styleId="PageNumber">
    <w:name w:val="page number"/>
    <w:basedOn w:val="DefaultParagraphFont"/>
    <w:rsid w:val="009662F9"/>
  </w:style>
  <w:style w:type="paragraph" w:styleId="ListParagraph">
    <w:name w:val="List Paragraph"/>
    <w:basedOn w:val="Normal"/>
    <w:uiPriority w:val="34"/>
    <w:qFormat/>
    <w:rsid w:val="008C033D"/>
    <w:pPr>
      <w:ind w:left="720"/>
      <w:contextualSpacing/>
    </w:pPr>
  </w:style>
</w:styles>
</file>

<file path=word/webSettings.xml><?xml version="1.0" encoding="utf-8"?>
<w:webSettings xmlns:r="http://schemas.openxmlformats.org/officeDocument/2006/relationships" xmlns:w="http://schemas.openxmlformats.org/wordprocessingml/2006/main">
  <w:divs>
    <w:div w:id="48917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FA569-B32F-4213-B62C-0D91F67E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DUNG-BCXB</dc:creator>
  <cp:lastModifiedBy>binhbx</cp:lastModifiedBy>
  <cp:revision>10</cp:revision>
  <cp:lastPrinted>2017-03-14T08:56:00Z</cp:lastPrinted>
  <dcterms:created xsi:type="dcterms:W3CDTF">2018-05-24T00:44:00Z</dcterms:created>
  <dcterms:modified xsi:type="dcterms:W3CDTF">2018-05-24T00:49:00Z</dcterms:modified>
</cp:coreProperties>
</file>